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9C6C6" w14:textId="52E58519" w:rsidR="00BF319A" w:rsidRDefault="000F0983">
      <w:pPr>
        <w:pStyle w:val="Title"/>
      </w:pPr>
      <w:r>
        <w:t>Multi-Factor</w:t>
      </w:r>
      <w:r>
        <w:rPr>
          <w:spacing w:val="-11"/>
        </w:rPr>
        <w:t xml:space="preserve"> </w:t>
      </w:r>
      <w:r>
        <w:t>Authentication</w:t>
      </w:r>
      <w:r>
        <w:rPr>
          <w:spacing w:val="-9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CyncHealth</w:t>
      </w:r>
      <w:r>
        <w:rPr>
          <w:spacing w:val="-10"/>
        </w:rPr>
        <w:t xml:space="preserve"> </w:t>
      </w:r>
      <w:r w:rsidR="006D73BC">
        <w:rPr>
          <w:spacing w:val="-10"/>
        </w:rPr>
        <w:t>Applications</w:t>
      </w:r>
    </w:p>
    <w:p w14:paraId="7F8B8D3E" w14:textId="77777777" w:rsidR="00BF319A" w:rsidRDefault="00BF319A">
      <w:pPr>
        <w:pStyle w:val="BodyText"/>
        <w:spacing w:before="11"/>
        <w:rPr>
          <w:b/>
          <w:sz w:val="27"/>
        </w:rPr>
      </w:pPr>
    </w:p>
    <w:p w14:paraId="27B67258" w14:textId="77777777" w:rsidR="00BF319A" w:rsidRDefault="000F0983">
      <w:pPr>
        <w:ind w:left="522" w:right="439"/>
        <w:jc w:val="center"/>
        <w:rPr>
          <w:b/>
          <w:i/>
          <w:sz w:val="28"/>
        </w:rPr>
      </w:pPr>
      <w:r>
        <w:rPr>
          <w:b/>
          <w:i/>
          <w:sz w:val="28"/>
        </w:rPr>
        <w:t>Frequently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Asked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pacing w:val="-2"/>
          <w:sz w:val="28"/>
        </w:rPr>
        <w:t>Questions</w:t>
      </w:r>
    </w:p>
    <w:p w14:paraId="1D4D6653" w14:textId="259ECC1B" w:rsidR="00BF319A" w:rsidRDefault="00023E19">
      <w:pPr>
        <w:pStyle w:val="BodyText"/>
        <w:spacing w:before="10"/>
        <w:rPr>
          <w:b/>
          <w:i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461A9900" wp14:editId="1A1B5529">
                <wp:simplePos x="0" y="0"/>
                <wp:positionH relativeFrom="page">
                  <wp:posOffset>896620</wp:posOffset>
                </wp:positionH>
                <wp:positionV relativeFrom="paragraph">
                  <wp:posOffset>189865</wp:posOffset>
                </wp:positionV>
                <wp:extent cx="5981065" cy="6350"/>
                <wp:effectExtent l="0" t="0" r="0" b="0"/>
                <wp:wrapTopAndBottom/>
                <wp:docPr id="91501122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235DB" id="docshape2" o:spid="_x0000_s1026" style="position:absolute;margin-left:70.6pt;margin-top:14.95pt;width:470.9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3D5B3526" w14:textId="77777777" w:rsidR="00BF319A" w:rsidRDefault="00BF319A">
      <w:pPr>
        <w:pStyle w:val="BodyText"/>
        <w:rPr>
          <w:b/>
          <w:i/>
          <w:sz w:val="16"/>
        </w:rPr>
      </w:pPr>
    </w:p>
    <w:p w14:paraId="6F12D914" w14:textId="77777777" w:rsidR="00BF319A" w:rsidRDefault="000F0983">
      <w:pPr>
        <w:spacing w:before="92"/>
        <w:ind w:left="140"/>
        <w:rPr>
          <w:b/>
          <w:sz w:val="24"/>
        </w:rPr>
      </w:pPr>
      <w:r>
        <w:rPr>
          <w:b/>
          <w:spacing w:val="-2"/>
          <w:sz w:val="24"/>
        </w:rPr>
        <w:t>Background</w:t>
      </w:r>
    </w:p>
    <w:p w14:paraId="411ED225" w14:textId="77777777" w:rsidR="00BF319A" w:rsidRDefault="00BF319A">
      <w:pPr>
        <w:pStyle w:val="BodyText"/>
        <w:rPr>
          <w:b/>
        </w:rPr>
      </w:pPr>
    </w:p>
    <w:p w14:paraId="5670B546" w14:textId="2B30F55F" w:rsidR="00BF319A" w:rsidRDefault="000F0983">
      <w:pPr>
        <w:pStyle w:val="BodyText"/>
        <w:ind w:left="140"/>
      </w:pP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highest</w:t>
      </w:r>
      <w:r>
        <w:rPr>
          <w:spacing w:val="-7"/>
        </w:rPr>
        <w:t xml:space="preserve"> </w:t>
      </w:r>
      <w:r>
        <w:t>levels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security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participants,</w:t>
      </w:r>
      <w:r>
        <w:rPr>
          <w:spacing w:val="-3"/>
        </w:rPr>
        <w:t xml:space="preserve"> </w:t>
      </w:r>
      <w:r>
        <w:t>CyncHealth</w:t>
      </w:r>
      <w:r>
        <w:rPr>
          <w:spacing w:val="-5"/>
        </w:rPr>
        <w:t xml:space="preserve"> </w:t>
      </w:r>
      <w:r w:rsidR="006D73BC">
        <w:t>has implemented Multifactor Authentication for all applications.</w:t>
      </w:r>
    </w:p>
    <w:p w14:paraId="3CE7247C" w14:textId="77777777" w:rsidR="00BF319A" w:rsidRDefault="00BF319A">
      <w:pPr>
        <w:pStyle w:val="BodyText"/>
      </w:pPr>
    </w:p>
    <w:p w14:paraId="0A6F6BA9" w14:textId="77777777" w:rsidR="00BF319A" w:rsidRDefault="000F0983">
      <w:pPr>
        <w:pStyle w:val="BodyText"/>
        <w:ind w:left="140"/>
      </w:pPr>
      <w:r>
        <w:t>Below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some</w:t>
      </w:r>
      <w:r>
        <w:rPr>
          <w:spacing w:val="-2"/>
        </w:rPr>
        <w:t xml:space="preserve"> </w:t>
      </w:r>
      <w:r>
        <w:t>key</w:t>
      </w:r>
      <w:r>
        <w:rPr>
          <w:spacing w:val="-1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commonly</w:t>
      </w:r>
      <w:r>
        <w:rPr>
          <w:spacing w:val="-4"/>
        </w:rPr>
        <w:t xml:space="preserve"> </w:t>
      </w:r>
      <w:r>
        <w:rPr>
          <w:spacing w:val="-2"/>
        </w:rPr>
        <w:t>have.</w:t>
      </w:r>
    </w:p>
    <w:p w14:paraId="6F81F83A" w14:textId="77777777" w:rsidR="00BF319A" w:rsidRDefault="00BF319A">
      <w:pPr>
        <w:pStyle w:val="BodyText"/>
        <w:spacing w:before="1"/>
      </w:pPr>
    </w:p>
    <w:p w14:paraId="681CADFF" w14:textId="77777777" w:rsidR="00BF319A" w:rsidRDefault="000F0983">
      <w:pPr>
        <w:ind w:left="140"/>
        <w:rPr>
          <w:b/>
          <w:spacing w:val="-2"/>
          <w:sz w:val="24"/>
        </w:rPr>
      </w:pPr>
      <w:r>
        <w:rPr>
          <w:b/>
          <w:sz w:val="24"/>
        </w:rPr>
        <w:t>Frequently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Asked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Questions</w:t>
      </w:r>
    </w:p>
    <w:p w14:paraId="58827BDE" w14:textId="77777777" w:rsidR="006D73BC" w:rsidRDefault="006D73BC">
      <w:pPr>
        <w:ind w:left="140"/>
        <w:rPr>
          <w:b/>
          <w:spacing w:val="-2"/>
          <w:sz w:val="24"/>
        </w:rPr>
      </w:pPr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8700"/>
      </w:tblGrid>
      <w:tr w:rsidR="006D73BC" w14:paraId="1A87AA94" w14:textId="77777777" w:rsidTr="006D73BC">
        <w:trPr>
          <w:trHeight w:val="272"/>
        </w:trPr>
        <w:tc>
          <w:tcPr>
            <w:tcW w:w="425" w:type="dxa"/>
          </w:tcPr>
          <w:p w14:paraId="61D3B2D8" w14:textId="77777777" w:rsidR="006D73BC" w:rsidRDefault="006D73BC" w:rsidP="00847DB5">
            <w:pPr>
              <w:pStyle w:val="TableParagraph"/>
              <w:spacing w:line="252" w:lineRule="exact"/>
              <w:ind w:left="50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Q:</w:t>
            </w:r>
          </w:p>
        </w:tc>
        <w:tc>
          <w:tcPr>
            <w:tcW w:w="8700" w:type="dxa"/>
          </w:tcPr>
          <w:p w14:paraId="1180F019" w14:textId="77777777" w:rsidR="006D73BC" w:rsidRDefault="006D73BC" w:rsidP="00847DB5">
            <w:pPr>
              <w:pStyle w:val="TableParagraph"/>
              <w:spacing w:line="252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Why does CyncHealth use MFA?</w:t>
            </w:r>
          </w:p>
        </w:tc>
      </w:tr>
      <w:tr w:rsidR="006D73BC" w14:paraId="6295A616" w14:textId="77777777" w:rsidTr="006D73BC">
        <w:trPr>
          <w:trHeight w:val="1241"/>
        </w:trPr>
        <w:tc>
          <w:tcPr>
            <w:tcW w:w="425" w:type="dxa"/>
          </w:tcPr>
          <w:p w14:paraId="61A7ABC8" w14:textId="77777777" w:rsidR="006D73BC" w:rsidRDefault="006D73BC" w:rsidP="00847DB5">
            <w:pPr>
              <w:pStyle w:val="TableParagraph"/>
              <w:spacing w:line="272" w:lineRule="exact"/>
              <w:ind w:left="61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78760473" w14:textId="77777777" w:rsidR="006D73BC" w:rsidRDefault="006D73BC" w:rsidP="00847DB5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Healthcare entities, data companies, and others are under constant security attacks. We are implementing greater security protocols to protect all CyncHealth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participants,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CyncHealth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infrastructure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actors and other external threats.</w:t>
            </w:r>
          </w:p>
        </w:tc>
      </w:tr>
      <w:tr w:rsidR="006D73BC" w14:paraId="1475471C" w14:textId="77777777" w:rsidTr="006D73BC">
        <w:trPr>
          <w:trHeight w:val="276"/>
        </w:trPr>
        <w:tc>
          <w:tcPr>
            <w:tcW w:w="425" w:type="dxa"/>
          </w:tcPr>
          <w:p w14:paraId="143216DF" w14:textId="77777777" w:rsidR="006D73BC" w:rsidRP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Q:</w:t>
            </w:r>
          </w:p>
        </w:tc>
        <w:tc>
          <w:tcPr>
            <w:tcW w:w="8700" w:type="dxa"/>
          </w:tcPr>
          <w:p w14:paraId="60A426E7" w14:textId="77777777" w:rsidR="006D73BC" w:rsidRPr="006D73BC" w:rsidRDefault="006D73BC" w:rsidP="006D73BC">
            <w:pPr>
              <w:pStyle w:val="TableParagraph"/>
              <w:ind w:right="94"/>
              <w:rPr>
                <w:b/>
                <w:bCs/>
                <w:i/>
                <w:iCs/>
                <w:sz w:val="24"/>
              </w:rPr>
            </w:pPr>
            <w:r w:rsidRPr="006D73BC">
              <w:rPr>
                <w:b/>
                <w:bCs/>
                <w:i/>
                <w:iCs/>
                <w:sz w:val="24"/>
              </w:rPr>
              <w:t>What will happen if I don’t enroll in MFA?</w:t>
            </w:r>
          </w:p>
        </w:tc>
      </w:tr>
      <w:tr w:rsidR="006D73BC" w14:paraId="2D3ACC1E" w14:textId="77777777" w:rsidTr="006D73BC">
        <w:trPr>
          <w:trHeight w:val="357"/>
        </w:trPr>
        <w:tc>
          <w:tcPr>
            <w:tcW w:w="425" w:type="dxa"/>
          </w:tcPr>
          <w:p w14:paraId="7235B2D1" w14:textId="77777777" w:rsidR="006D73BC" w:rsidRPr="006D73BC" w:rsidRDefault="006D73BC" w:rsidP="00847DB5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1119FE3B" w14:textId="77777777" w:rsidR="006D73BC" w:rsidRDefault="006D73BC" w:rsidP="006D73B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Users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enroll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MFA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able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Pr="006D73BC">
              <w:rPr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 w:rsidRPr="006D73BC">
              <w:rPr>
                <w:sz w:val="24"/>
              </w:rPr>
              <w:t xml:space="preserve"> Viewer.</w:t>
            </w:r>
          </w:p>
        </w:tc>
      </w:tr>
      <w:tr w:rsidR="006D73BC" w14:paraId="7FCF66F5" w14:textId="77777777" w:rsidTr="006D73BC">
        <w:trPr>
          <w:trHeight w:val="357"/>
        </w:trPr>
        <w:tc>
          <w:tcPr>
            <w:tcW w:w="425" w:type="dxa"/>
          </w:tcPr>
          <w:p w14:paraId="429FAA06" w14:textId="46626A2D" w:rsidR="006D73BC" w:rsidRDefault="006D73BC" w:rsidP="00847DB5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 xml:space="preserve">Q: </w:t>
            </w:r>
          </w:p>
        </w:tc>
        <w:tc>
          <w:tcPr>
            <w:tcW w:w="8700" w:type="dxa"/>
          </w:tcPr>
          <w:p w14:paraId="024A84A5" w14:textId="372886C8" w:rsidR="006D73BC" w:rsidRPr="006D73BC" w:rsidRDefault="006D73BC" w:rsidP="006D73BC">
            <w:pPr>
              <w:pStyle w:val="TableParagraph"/>
              <w:ind w:right="94"/>
              <w:rPr>
                <w:b/>
                <w:bCs/>
                <w:i/>
                <w:iCs/>
                <w:sz w:val="24"/>
              </w:rPr>
            </w:pPr>
            <w:r w:rsidRPr="006D73BC">
              <w:rPr>
                <w:b/>
                <w:bCs/>
                <w:i/>
                <w:iCs/>
                <w:sz w:val="24"/>
              </w:rPr>
              <w:t xml:space="preserve">What is the URL for CyncHealth Applications? </w:t>
            </w:r>
          </w:p>
        </w:tc>
      </w:tr>
      <w:tr w:rsidR="006D73BC" w14:paraId="200B41DD" w14:textId="77777777" w:rsidTr="006D73BC">
        <w:trPr>
          <w:trHeight w:val="357"/>
        </w:trPr>
        <w:tc>
          <w:tcPr>
            <w:tcW w:w="425" w:type="dxa"/>
          </w:tcPr>
          <w:p w14:paraId="52ADCDF9" w14:textId="184BF92C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70C3BBDF" w14:textId="1BB94737" w:rsidR="006D73BC" w:rsidRDefault="006D73BC" w:rsidP="006D73BC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URL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is </w:t>
            </w:r>
            <w:hyperlink r:id="rId7">
              <w:r>
                <w:rPr>
                  <w:color w:val="0000FF"/>
                  <w:spacing w:val="-2"/>
                  <w:sz w:val="24"/>
                  <w:u w:val="single" w:color="0000FF"/>
                </w:rPr>
                <w:t>https://secure.cynchealth.org</w:t>
              </w:r>
            </w:hyperlink>
            <w:r>
              <w:rPr>
                <w:color w:val="0000FF"/>
                <w:spacing w:val="-2"/>
                <w:sz w:val="24"/>
                <w:u w:val="single" w:color="0000FF"/>
              </w:rPr>
              <w:t>.</w:t>
            </w:r>
          </w:p>
        </w:tc>
      </w:tr>
      <w:tr w:rsidR="006D73BC" w14:paraId="70E0F8B4" w14:textId="77777777" w:rsidTr="006D73BC">
        <w:trPr>
          <w:trHeight w:val="357"/>
        </w:trPr>
        <w:tc>
          <w:tcPr>
            <w:tcW w:w="425" w:type="dxa"/>
          </w:tcPr>
          <w:p w14:paraId="6AEA8BD5" w14:textId="702A0429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Q:</w:t>
            </w:r>
          </w:p>
        </w:tc>
        <w:tc>
          <w:tcPr>
            <w:tcW w:w="8700" w:type="dxa"/>
          </w:tcPr>
          <w:p w14:paraId="43034E55" w14:textId="16EE83BF" w:rsidR="006D73BC" w:rsidRDefault="006D73BC" w:rsidP="006D73BC">
            <w:pPr>
              <w:pStyle w:val="TableParagraph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What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 the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recommended MFA</w:t>
            </w:r>
            <w:r>
              <w:rPr>
                <w:b/>
                <w:i/>
                <w:spacing w:val="-2"/>
                <w:sz w:val="24"/>
              </w:rPr>
              <w:t xml:space="preserve"> method?</w:t>
            </w:r>
          </w:p>
        </w:tc>
      </w:tr>
      <w:tr w:rsidR="006D73BC" w14:paraId="0EE17B62" w14:textId="77777777" w:rsidTr="006D73BC">
        <w:trPr>
          <w:trHeight w:val="357"/>
        </w:trPr>
        <w:tc>
          <w:tcPr>
            <w:tcW w:w="425" w:type="dxa"/>
          </w:tcPr>
          <w:p w14:paraId="01B20BD4" w14:textId="5740EAC3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707B1367" w14:textId="77777777" w:rsidR="006D73BC" w:rsidRDefault="006D73BC" w:rsidP="006D73B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multiple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options,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recommend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leadership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determine how the organization will setup MFA. You can use:</w:t>
            </w:r>
          </w:p>
          <w:p w14:paraId="3CA44B15" w14:textId="77777777" w:rsidR="006D73BC" w:rsidRDefault="006D73BC" w:rsidP="006D73BC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14:paraId="05E1376E" w14:textId="77777777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Mobile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(push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notifications)</w:t>
            </w:r>
          </w:p>
          <w:p w14:paraId="2C181F6C" w14:textId="77777777" w:rsidR="006D73BC" w:rsidRDefault="006D73BC" w:rsidP="006D73B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Okta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Verify</w:t>
            </w:r>
          </w:p>
          <w:p w14:paraId="347A4F5F" w14:textId="77777777" w:rsidR="006D73BC" w:rsidRDefault="006D73BC" w:rsidP="006D73B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Google </w:t>
            </w:r>
            <w:r>
              <w:rPr>
                <w:spacing w:val="-2"/>
                <w:sz w:val="24"/>
              </w:rPr>
              <w:t>Authenticator</w:t>
            </w:r>
          </w:p>
          <w:p w14:paraId="5343C0E2" w14:textId="77777777" w:rsidR="006D73BC" w:rsidRDefault="006D73BC" w:rsidP="006D73BC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14:paraId="694B81FB" w14:textId="77777777" w:rsidR="006D73BC" w:rsidRDefault="006D73BC" w:rsidP="006D73B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 xml:space="preserve">Other </w:t>
            </w:r>
            <w:r>
              <w:rPr>
                <w:spacing w:val="-2"/>
                <w:sz w:val="24"/>
              </w:rPr>
              <w:t>Methods:</w:t>
            </w:r>
          </w:p>
          <w:p w14:paraId="10C658E5" w14:textId="77777777" w:rsidR="006D73BC" w:rsidRDefault="006D73BC" w:rsidP="006D73B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SMS Text </w:t>
            </w:r>
            <w:r>
              <w:rPr>
                <w:spacing w:val="-2"/>
                <w:sz w:val="24"/>
              </w:rPr>
              <w:t>Messaging</w:t>
            </w:r>
          </w:p>
          <w:p w14:paraId="244D1373" w14:textId="77777777" w:rsidR="006D73BC" w:rsidRDefault="006D73BC" w:rsidP="006D73B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pacing w:val="-4"/>
                <w:sz w:val="24"/>
              </w:rPr>
              <w:t>Email</w:t>
            </w:r>
          </w:p>
          <w:p w14:paraId="3BEFD67A" w14:textId="77777777" w:rsidR="006D73BC" w:rsidRDefault="006D73BC" w:rsidP="006D73BC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14:paraId="7B03ECE5" w14:textId="77777777" w:rsidR="006D73BC" w:rsidRDefault="006D73BC" w:rsidP="006D73BC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You should discuss this with your facility’s IT Leadership and/or Designated User/Authorizer.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dictate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use.</w:t>
            </w:r>
          </w:p>
          <w:p w14:paraId="60A40094" w14:textId="77777777" w:rsidR="006D73BC" w:rsidRDefault="006D73BC" w:rsidP="006D73BC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14:paraId="0EB7237B" w14:textId="77777777" w:rsidR="006D73BC" w:rsidRDefault="006D73BC" w:rsidP="006D73B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If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needed,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URLs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to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navigate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to the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Okta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Verify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app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(case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sensitive):</w:t>
            </w:r>
          </w:p>
          <w:p w14:paraId="21570CC6" w14:textId="77777777" w:rsidR="006D73BC" w:rsidRPr="006D73BC" w:rsidRDefault="006D73BC" w:rsidP="006D73B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Apple:</w:t>
            </w:r>
            <w:r>
              <w:rPr>
                <w:i/>
                <w:spacing w:val="-3"/>
                <w:sz w:val="24"/>
              </w:rPr>
              <w:t xml:space="preserve"> </w:t>
            </w:r>
            <w:hyperlink r:id="rId8">
              <w:r>
                <w:rPr>
                  <w:i/>
                  <w:color w:val="0000FF"/>
                  <w:spacing w:val="-2"/>
                  <w:sz w:val="24"/>
                  <w:u w:val="single" w:color="0000FF"/>
                </w:rPr>
                <w:t>https://apple.co/37c5QL2</w:t>
              </w:r>
            </w:hyperlink>
          </w:p>
          <w:p w14:paraId="267C7000" w14:textId="3269D682" w:rsidR="006D73BC" w:rsidRDefault="006D73BC" w:rsidP="006D73BC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92" w:lineRule="exact"/>
              <w:ind w:hanging="361"/>
              <w:rPr>
                <w:sz w:val="24"/>
              </w:rPr>
            </w:pPr>
            <w:r>
              <w:rPr>
                <w:i/>
                <w:sz w:val="24"/>
              </w:rPr>
              <w:t>Android:</w:t>
            </w:r>
            <w:r>
              <w:rPr>
                <w:i/>
                <w:spacing w:val="-1"/>
                <w:sz w:val="24"/>
              </w:rPr>
              <w:t xml:space="preserve"> </w:t>
            </w:r>
            <w:hyperlink r:id="rId9">
              <w:r>
                <w:rPr>
                  <w:i/>
                  <w:color w:val="0000FF"/>
                  <w:spacing w:val="-2"/>
                  <w:sz w:val="24"/>
                  <w:u w:val="single" w:color="0000FF"/>
                </w:rPr>
                <w:t>https://bit.ly/3KtHxql</w:t>
              </w:r>
            </w:hyperlink>
          </w:p>
        </w:tc>
      </w:tr>
      <w:tr w:rsidR="006D73BC" w14:paraId="52F17B69" w14:textId="77777777" w:rsidTr="006D73BC">
        <w:trPr>
          <w:trHeight w:val="357"/>
        </w:trPr>
        <w:tc>
          <w:tcPr>
            <w:tcW w:w="425" w:type="dxa"/>
          </w:tcPr>
          <w:p w14:paraId="0398A928" w14:textId="5CE1CF9F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Q:</w:t>
            </w:r>
          </w:p>
        </w:tc>
        <w:tc>
          <w:tcPr>
            <w:tcW w:w="8700" w:type="dxa"/>
          </w:tcPr>
          <w:p w14:paraId="129E034E" w14:textId="5DE6E758" w:rsidR="006D73BC" w:rsidRDefault="006D73BC" w:rsidP="006D73BC">
            <w:pPr>
              <w:pStyle w:val="TableParagraph"/>
              <w:ind w:right="84"/>
              <w:rPr>
                <w:sz w:val="24"/>
              </w:rPr>
            </w:pP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need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iPhone/Android/smartphone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 a data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plan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MFA?</w:t>
            </w:r>
          </w:p>
        </w:tc>
      </w:tr>
      <w:tr w:rsidR="006D73BC" w14:paraId="30A9A349" w14:textId="77777777" w:rsidTr="006D73BC">
        <w:trPr>
          <w:trHeight w:val="357"/>
        </w:trPr>
        <w:tc>
          <w:tcPr>
            <w:tcW w:w="425" w:type="dxa"/>
          </w:tcPr>
          <w:p w14:paraId="15184E34" w14:textId="5D93D1F2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52FE3981" w14:textId="77777777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No. You should discuss what MFA method to use with your facility’s IT lead </w:t>
            </w:r>
            <w:r>
              <w:rPr>
                <w:sz w:val="24"/>
              </w:rPr>
              <w:lastRenderedPageBreak/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User/Authorizer.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organization’s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policy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dictate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which method to use.</w:t>
            </w:r>
          </w:p>
          <w:p w14:paraId="7DF0EB0B" w14:textId="77777777" w:rsidR="006D73BC" w:rsidRDefault="006D73BC" w:rsidP="006D73B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607CD94F" w14:textId="1E75F564" w:rsidR="006D73BC" w:rsidRDefault="006D73BC" w:rsidP="006D73B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 xml:space="preserve">If you are using the Okta Verify app for </w:t>
            </w:r>
            <w:proofErr w:type="gramStart"/>
            <w:r>
              <w:rPr>
                <w:sz w:val="24"/>
              </w:rPr>
              <w:t>MFA</w:t>
            </w:r>
            <w:proofErr w:type="gramEnd"/>
            <w:r>
              <w:rPr>
                <w:sz w:val="24"/>
              </w:rPr>
              <w:t xml:space="preserve"> then you will need an iPhone or Android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phone.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also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possible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enroll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passcodes and emails if your organization permits it.</w:t>
            </w:r>
          </w:p>
        </w:tc>
      </w:tr>
      <w:tr w:rsidR="006D73BC" w14:paraId="472F8852" w14:textId="77777777" w:rsidTr="006D73BC">
        <w:trPr>
          <w:trHeight w:val="357"/>
        </w:trPr>
        <w:tc>
          <w:tcPr>
            <w:tcW w:w="425" w:type="dxa"/>
          </w:tcPr>
          <w:p w14:paraId="540BEE2F" w14:textId="2017D5B7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lastRenderedPageBreak/>
              <w:t>Q:</w:t>
            </w:r>
          </w:p>
        </w:tc>
        <w:tc>
          <w:tcPr>
            <w:tcW w:w="8700" w:type="dxa"/>
          </w:tcPr>
          <w:p w14:paraId="68BD749D" w14:textId="4D6E9C14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choose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 use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mobile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app,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how much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data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does it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4"/>
                <w:sz w:val="24"/>
              </w:rPr>
              <w:t>use?</w:t>
            </w:r>
          </w:p>
        </w:tc>
      </w:tr>
      <w:tr w:rsidR="006D73BC" w14:paraId="76403D4D" w14:textId="77777777" w:rsidTr="006D73BC">
        <w:trPr>
          <w:trHeight w:val="357"/>
        </w:trPr>
        <w:tc>
          <w:tcPr>
            <w:tcW w:w="425" w:type="dxa"/>
          </w:tcPr>
          <w:p w14:paraId="058D911A" w14:textId="276699DD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230447B9" w14:textId="26296AA9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Mobile app authentication requests require a minimal amount of data -- less than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2KB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authentication.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example,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consume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megabyte (MB) of data if you were to authenticate 500 times.</w:t>
            </w:r>
          </w:p>
        </w:tc>
      </w:tr>
      <w:tr w:rsidR="006D73BC" w14:paraId="618A6918" w14:textId="77777777" w:rsidTr="006D73BC">
        <w:trPr>
          <w:trHeight w:val="357"/>
        </w:trPr>
        <w:tc>
          <w:tcPr>
            <w:tcW w:w="425" w:type="dxa"/>
          </w:tcPr>
          <w:p w14:paraId="197C9C8D" w14:textId="1DED91CA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Q:</w:t>
            </w:r>
          </w:p>
        </w:tc>
        <w:tc>
          <w:tcPr>
            <w:tcW w:w="8700" w:type="dxa"/>
          </w:tcPr>
          <w:p w14:paraId="5C8E7E26" w14:textId="3DFEB54B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mobile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i/>
                <w:sz w:val="24"/>
              </w:rPr>
              <w:t>MFA</w:t>
            </w:r>
            <w:proofErr w:type="gramEnd"/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got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new phone,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and/or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lost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my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phone. What should I do?</w:t>
            </w:r>
          </w:p>
        </w:tc>
      </w:tr>
      <w:tr w:rsidR="006D73BC" w14:paraId="5CF6CB4A" w14:textId="77777777" w:rsidTr="006D73BC">
        <w:trPr>
          <w:trHeight w:val="357"/>
        </w:trPr>
        <w:tc>
          <w:tcPr>
            <w:tcW w:w="425" w:type="dxa"/>
          </w:tcPr>
          <w:p w14:paraId="15EEB023" w14:textId="6F7DDFF3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00E7F035" w14:textId="4B056816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CyncHealth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desk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at </w:t>
            </w:r>
            <w:hyperlink r:id="rId10">
              <w:r>
                <w:rPr>
                  <w:sz w:val="24"/>
                  <w:u w:val="single"/>
                </w:rPr>
                <w:t>support@cynchealth.org</w:t>
              </w:r>
            </w:hyperlink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call 402-506-9900 Option 1, CyncHealth support will remove your old device and assist you with enrolling your new device.</w:t>
            </w:r>
          </w:p>
        </w:tc>
      </w:tr>
      <w:tr w:rsidR="006D73BC" w14:paraId="797ACDEB" w14:textId="77777777" w:rsidTr="006D73BC">
        <w:trPr>
          <w:trHeight w:val="357"/>
        </w:trPr>
        <w:tc>
          <w:tcPr>
            <w:tcW w:w="425" w:type="dxa"/>
          </w:tcPr>
          <w:p w14:paraId="02E1ABE8" w14:textId="2976E2BE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Q:</w:t>
            </w:r>
          </w:p>
        </w:tc>
        <w:tc>
          <w:tcPr>
            <w:tcW w:w="8700" w:type="dxa"/>
          </w:tcPr>
          <w:p w14:paraId="268C8FF1" w14:textId="50E56931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Can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mobile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apps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see</w:t>
            </w:r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my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password?</w:t>
            </w:r>
          </w:p>
        </w:tc>
      </w:tr>
      <w:tr w:rsidR="006D73BC" w14:paraId="764ABEE1" w14:textId="77777777" w:rsidTr="006D73BC">
        <w:trPr>
          <w:trHeight w:val="357"/>
        </w:trPr>
        <w:tc>
          <w:tcPr>
            <w:tcW w:w="425" w:type="dxa"/>
          </w:tcPr>
          <w:p w14:paraId="773A9825" w14:textId="0C01524C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1DEBB350" w14:textId="29BEEAC1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password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stored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encrypted.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Mobile apps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password.</w:t>
            </w:r>
          </w:p>
        </w:tc>
      </w:tr>
      <w:tr w:rsidR="006D73BC" w14:paraId="06FB552C" w14:textId="77777777" w:rsidTr="006D73BC">
        <w:trPr>
          <w:trHeight w:val="357"/>
        </w:trPr>
        <w:tc>
          <w:tcPr>
            <w:tcW w:w="425" w:type="dxa"/>
          </w:tcPr>
          <w:p w14:paraId="2C89AE22" w14:textId="1C40A9FC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Q:</w:t>
            </w:r>
          </w:p>
        </w:tc>
        <w:tc>
          <w:tcPr>
            <w:tcW w:w="8700" w:type="dxa"/>
          </w:tcPr>
          <w:p w14:paraId="38EA1383" w14:textId="77C5E10A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Do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mobile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apps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give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up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control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pacing w:val="-2"/>
                <w:sz w:val="24"/>
              </w:rPr>
              <w:t>smartphone?</w:t>
            </w:r>
          </w:p>
        </w:tc>
      </w:tr>
      <w:tr w:rsidR="006D73BC" w14:paraId="5EE2A3DB" w14:textId="77777777" w:rsidTr="006D73BC">
        <w:trPr>
          <w:trHeight w:val="357"/>
        </w:trPr>
        <w:tc>
          <w:tcPr>
            <w:tcW w:w="425" w:type="dxa"/>
          </w:tcPr>
          <w:p w14:paraId="72FF1E85" w14:textId="7D573B2F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4042D498" w14:textId="16867256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No.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mobile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apps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settings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remotely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 phone. Mobile apps require minimum visibility to your smartphone. Basic information such as supported operating system level and serial number.</w:t>
            </w:r>
          </w:p>
        </w:tc>
      </w:tr>
      <w:tr w:rsidR="006D73BC" w14:paraId="5FE707F1" w14:textId="77777777" w:rsidTr="006D73BC">
        <w:trPr>
          <w:trHeight w:val="357"/>
        </w:trPr>
        <w:tc>
          <w:tcPr>
            <w:tcW w:w="425" w:type="dxa"/>
          </w:tcPr>
          <w:p w14:paraId="76E9FD76" w14:textId="750C0943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Q:</w:t>
            </w:r>
          </w:p>
        </w:tc>
        <w:tc>
          <w:tcPr>
            <w:tcW w:w="8700" w:type="dxa"/>
          </w:tcPr>
          <w:p w14:paraId="09AD7ED3" w14:textId="69CC4E6A" w:rsidR="006D73BC" w:rsidRDefault="006D73BC" w:rsidP="006D73BC">
            <w:pPr>
              <w:pStyle w:val="TableParagraph"/>
              <w:ind w:right="84"/>
              <w:rPr>
                <w:sz w:val="24"/>
              </w:rPr>
            </w:pPr>
            <w:r>
              <w:rPr>
                <w:b/>
                <w:i/>
                <w:sz w:val="24"/>
              </w:rPr>
              <w:t>Will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required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MFA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when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accessing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Clinical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Viewer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from inside the facility I work at?</w:t>
            </w:r>
          </w:p>
        </w:tc>
      </w:tr>
      <w:tr w:rsidR="006D73BC" w14:paraId="6759D072" w14:textId="77777777" w:rsidTr="006D73BC">
        <w:trPr>
          <w:trHeight w:val="357"/>
        </w:trPr>
        <w:tc>
          <w:tcPr>
            <w:tcW w:w="425" w:type="dxa"/>
          </w:tcPr>
          <w:p w14:paraId="3D289798" w14:textId="5DE93B1B" w:rsidR="006D73BC" w:rsidRDefault="006D73BC" w:rsidP="006D73BC">
            <w:pPr>
              <w:pStyle w:val="TableParagraph"/>
              <w:spacing w:line="272" w:lineRule="exact"/>
              <w:ind w:left="61"/>
              <w:rPr>
                <w:b/>
                <w:spacing w:val="-5"/>
                <w:sz w:val="24"/>
              </w:rPr>
            </w:pPr>
            <w:r>
              <w:rPr>
                <w:b/>
                <w:spacing w:val="-5"/>
                <w:sz w:val="24"/>
              </w:rPr>
              <w:t>A:</w:t>
            </w:r>
          </w:p>
        </w:tc>
        <w:tc>
          <w:tcPr>
            <w:tcW w:w="8700" w:type="dxa"/>
          </w:tcPr>
          <w:p w14:paraId="578D6BA6" w14:textId="77777777" w:rsidR="006D73BC" w:rsidRDefault="006D73BC" w:rsidP="006D73B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 your facility meets the requirements, a Static IP can be used for the second portion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MFA.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alleviates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second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factor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while onsite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at your facility. Please have your IT administrator complete the Static IP Form located </w:t>
            </w:r>
            <w:hyperlink r:id="rId11">
              <w:r>
                <w:rPr>
                  <w:color w:val="0000FF"/>
                  <w:sz w:val="24"/>
                  <w:u w:val="single" w:color="0000FF"/>
                </w:rPr>
                <w:t>here.</w:t>
              </w:r>
            </w:hyperlink>
          </w:p>
          <w:p w14:paraId="6767AE45" w14:textId="77777777" w:rsidR="006D73BC" w:rsidRDefault="006D73BC" w:rsidP="006D73BC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0F958DA6" w14:textId="77777777" w:rsidR="006D73BC" w:rsidRDefault="006D73BC" w:rsidP="006D73BC">
            <w:pPr>
              <w:pStyle w:val="TableParagraph"/>
              <w:ind w:right="52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facility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static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IP,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inquire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department/partner to understand if a static IP is an option at your facility.</w:t>
            </w:r>
          </w:p>
          <w:p w14:paraId="7767C117" w14:textId="77777777" w:rsidR="006D73BC" w:rsidRDefault="006D73BC" w:rsidP="006D73BC">
            <w:pPr>
              <w:pStyle w:val="TableParagraph"/>
              <w:ind w:left="0"/>
              <w:rPr>
                <w:b/>
                <w:sz w:val="24"/>
              </w:rPr>
            </w:pPr>
          </w:p>
          <w:p w14:paraId="594C8366" w14:textId="62677A80" w:rsidR="006D73BC" w:rsidRDefault="006D73BC" w:rsidP="006D73BC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  <w:u w:val="single"/>
              </w:rPr>
              <w:t>If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organization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does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not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have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a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static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IP,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yes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you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will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be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required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to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use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MFA each time you access the Clinical Viewer</w:t>
            </w:r>
          </w:p>
        </w:tc>
      </w:tr>
    </w:tbl>
    <w:p w14:paraId="6B316A9B" w14:textId="77777777" w:rsidR="006D73BC" w:rsidRDefault="006D73BC">
      <w:pPr>
        <w:ind w:left="140"/>
        <w:rPr>
          <w:b/>
          <w:spacing w:val="-2"/>
          <w:sz w:val="24"/>
        </w:rPr>
      </w:pPr>
    </w:p>
    <w:p w14:paraId="17414E41" w14:textId="77777777" w:rsidR="006D73BC" w:rsidRDefault="006D73BC">
      <w:pPr>
        <w:ind w:left="140"/>
        <w:rPr>
          <w:b/>
          <w:spacing w:val="-2"/>
          <w:sz w:val="24"/>
        </w:rPr>
      </w:pPr>
    </w:p>
    <w:p w14:paraId="73943B1C" w14:textId="77777777" w:rsidR="006D73BC" w:rsidRDefault="006D73BC">
      <w:pPr>
        <w:ind w:left="140"/>
        <w:rPr>
          <w:b/>
          <w:spacing w:val="-2"/>
          <w:sz w:val="24"/>
        </w:rPr>
      </w:pPr>
    </w:p>
    <w:p w14:paraId="2E87565A" w14:textId="77777777" w:rsidR="006D73BC" w:rsidRDefault="006D73BC">
      <w:pPr>
        <w:ind w:left="140"/>
        <w:rPr>
          <w:b/>
          <w:spacing w:val="-2"/>
          <w:sz w:val="24"/>
        </w:rPr>
      </w:pPr>
    </w:p>
    <w:sectPr w:rsidR="006D73BC" w:rsidSect="00641003">
      <w:footerReference w:type="default" r:id="rId12"/>
      <w:type w:val="continuous"/>
      <w:pgSz w:w="12240" w:h="15840"/>
      <w:pgMar w:top="1820" w:right="1380" w:bottom="940" w:left="1300" w:header="720" w:footer="7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A521" w14:textId="77777777" w:rsidR="008A37F5" w:rsidRDefault="008A37F5">
      <w:r>
        <w:separator/>
      </w:r>
    </w:p>
  </w:endnote>
  <w:endnote w:type="continuationSeparator" w:id="0">
    <w:p w14:paraId="76DBF878" w14:textId="77777777" w:rsidR="008A37F5" w:rsidRDefault="008A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8D9EC" w14:textId="42A29B2C" w:rsidR="00641003" w:rsidRDefault="00641003">
    <w:pPr>
      <w:pStyle w:val="Footer"/>
    </w:pPr>
    <w:r>
      <w:t xml:space="preserve">Updated </w:t>
    </w:r>
    <w:proofErr w:type="gramStart"/>
    <w:r>
      <w:t>11/1/2023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EE08" w14:textId="77777777" w:rsidR="008A37F5" w:rsidRDefault="008A37F5">
      <w:r>
        <w:separator/>
      </w:r>
    </w:p>
  </w:footnote>
  <w:footnote w:type="continuationSeparator" w:id="0">
    <w:p w14:paraId="71B3BFDC" w14:textId="77777777" w:rsidR="008A37F5" w:rsidRDefault="008A3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93CC5"/>
    <w:multiLevelType w:val="hybridMultilevel"/>
    <w:tmpl w:val="2AD48714"/>
    <w:lvl w:ilvl="0" w:tplc="68F277E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8743BB0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2" w:tplc="49324F7A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5A144C84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 w:tplc="E75C73A4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5" w:tplc="F4C262F8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430A4F3A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7" w:tplc="BBAC3B38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8" w:tplc="566E24AC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E8D3618"/>
    <w:multiLevelType w:val="hybridMultilevel"/>
    <w:tmpl w:val="CF60317A"/>
    <w:lvl w:ilvl="0" w:tplc="99A625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BD87810">
      <w:numFmt w:val="bullet"/>
      <w:lvlText w:val="•"/>
      <w:lvlJc w:val="left"/>
      <w:pPr>
        <w:ind w:left="1607" w:hanging="360"/>
      </w:pPr>
      <w:rPr>
        <w:rFonts w:hint="default"/>
        <w:lang w:val="en-US" w:eastAsia="en-US" w:bidi="ar-SA"/>
      </w:rPr>
    </w:lvl>
    <w:lvl w:ilvl="2" w:tplc="6E2E606C">
      <w:numFmt w:val="bullet"/>
      <w:lvlText w:val="•"/>
      <w:lvlJc w:val="left"/>
      <w:pPr>
        <w:ind w:left="2395" w:hanging="360"/>
      </w:pPr>
      <w:rPr>
        <w:rFonts w:hint="default"/>
        <w:lang w:val="en-US" w:eastAsia="en-US" w:bidi="ar-SA"/>
      </w:rPr>
    </w:lvl>
    <w:lvl w:ilvl="3" w:tplc="8674B028">
      <w:numFmt w:val="bullet"/>
      <w:lvlText w:val="•"/>
      <w:lvlJc w:val="left"/>
      <w:pPr>
        <w:ind w:left="3182" w:hanging="360"/>
      </w:pPr>
      <w:rPr>
        <w:rFonts w:hint="default"/>
        <w:lang w:val="en-US" w:eastAsia="en-US" w:bidi="ar-SA"/>
      </w:rPr>
    </w:lvl>
    <w:lvl w:ilvl="4" w:tplc="8912F370">
      <w:numFmt w:val="bullet"/>
      <w:lvlText w:val="•"/>
      <w:lvlJc w:val="left"/>
      <w:pPr>
        <w:ind w:left="3970" w:hanging="360"/>
      </w:pPr>
      <w:rPr>
        <w:rFonts w:hint="default"/>
        <w:lang w:val="en-US" w:eastAsia="en-US" w:bidi="ar-SA"/>
      </w:rPr>
    </w:lvl>
    <w:lvl w:ilvl="5" w:tplc="C4209D92">
      <w:numFmt w:val="bullet"/>
      <w:lvlText w:val="•"/>
      <w:lvlJc w:val="left"/>
      <w:pPr>
        <w:ind w:left="4757" w:hanging="360"/>
      </w:pPr>
      <w:rPr>
        <w:rFonts w:hint="default"/>
        <w:lang w:val="en-US" w:eastAsia="en-US" w:bidi="ar-SA"/>
      </w:rPr>
    </w:lvl>
    <w:lvl w:ilvl="6" w:tplc="698A6B94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7" w:tplc="6D06F55E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8" w:tplc="B2EEC304">
      <w:numFmt w:val="bullet"/>
      <w:lvlText w:val="•"/>
      <w:lvlJc w:val="left"/>
      <w:pPr>
        <w:ind w:left="7120" w:hanging="360"/>
      </w:pPr>
      <w:rPr>
        <w:rFonts w:hint="default"/>
        <w:lang w:val="en-US" w:eastAsia="en-US" w:bidi="ar-SA"/>
      </w:rPr>
    </w:lvl>
  </w:abstractNum>
  <w:num w:numId="1" w16cid:durableId="2081707286">
    <w:abstractNumId w:val="1"/>
  </w:num>
  <w:num w:numId="2" w16cid:durableId="1962490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9A"/>
    <w:rsid w:val="000068E8"/>
    <w:rsid w:val="00023E19"/>
    <w:rsid w:val="000F0983"/>
    <w:rsid w:val="00641003"/>
    <w:rsid w:val="006D73BC"/>
    <w:rsid w:val="008A37F5"/>
    <w:rsid w:val="00BF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15413"/>
  <w15:docId w15:val="{84FA5B4B-FE4D-4F16-8C12-1ABDC9E7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522" w:right="447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Header">
    <w:name w:val="header"/>
    <w:basedOn w:val="Normal"/>
    <w:link w:val="HeaderChar"/>
    <w:uiPriority w:val="99"/>
    <w:unhideWhenUsed/>
    <w:rsid w:val="006410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00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410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00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le.co/37c5QL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cure.cynchealth.org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nchealth.force.com/s/okta-ip-address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upport@cync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3KtHxq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CyncHealth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Wagner</dc:creator>
  <cp:lastModifiedBy>Tamara Stepanek</cp:lastModifiedBy>
  <cp:revision>2</cp:revision>
  <dcterms:created xsi:type="dcterms:W3CDTF">2023-11-10T17:50:00Z</dcterms:created>
  <dcterms:modified xsi:type="dcterms:W3CDTF">2023-11-10T17:50:00Z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2023-06-08T00:00:00Z</vt:filetime>
  </property>
  <property fmtid="{D5CDD505-2E9C-101B-9397-08002B2CF9AE}" pid="5" name="Producer">
    <vt:lpwstr>Microsoft® Word for Microsoft 365</vt:lpwstr>
  </property>
</Properties>
</file>